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textAlignment w:val="auto"/>
        <w:rPr>
          <w:rFonts w:hint="eastAsia" w:ascii="Times New Roman" w:hAnsi="Times New Roman" w:eastAsiaTheme="minorEastAsia" w:cstheme="minorEastAsia"/>
          <w:i w:val="0"/>
          <w:caps w:val="0"/>
          <w:color w:val="333333"/>
          <w:spacing w:val="0"/>
          <w:sz w:val="21"/>
          <w:szCs w:val="21"/>
        </w:rPr>
      </w:pPr>
      <w:r>
        <w:rPr>
          <w:rStyle w:val="5"/>
          <w:rFonts w:hint="eastAsia" w:ascii="Times New Roman" w:hAnsi="Times New Roman" w:eastAsiaTheme="minorEastAsia" w:cstheme="minorEastAsia"/>
          <w:i w:val="0"/>
          <w:caps w:val="0"/>
          <w:color w:val="333333"/>
          <w:spacing w:val="0"/>
          <w:sz w:val="21"/>
          <w:szCs w:val="21"/>
          <w:shd w:val="clear" w:fill="FFFFFF"/>
        </w:rPr>
        <w:t>专利审批程序</w:t>
      </w:r>
      <w:r>
        <w:rPr>
          <w:rFonts w:hint="eastAsia" w:ascii="Times New Roman" w:hAnsi="Times New Roman" w:eastAsiaTheme="minorEastAsia" w:cstheme="minorEastAsia"/>
          <w:i w:val="0"/>
          <w:caps w:val="0"/>
          <w:color w:val="333333"/>
          <w:spacing w:val="0"/>
          <w:sz w:val="21"/>
          <w:szCs w:val="21"/>
          <w:shd w:val="clear" w:fill="FFFFFF"/>
        </w:rPr>
        <w:br w:type="textWrapping"/>
      </w:r>
      <w:r>
        <w:rPr>
          <w:rFonts w:hint="eastAsia" w:ascii="Times New Roman" w:hAnsi="Times New Roman" w:eastAsiaTheme="minorEastAsia" w:cstheme="minorEastAsia"/>
          <w:i w:val="0"/>
          <w:caps w:val="0"/>
          <w:color w:val="333333"/>
          <w:spacing w:val="0"/>
          <w:sz w:val="21"/>
          <w:szCs w:val="21"/>
          <w:shd w:val="clear" w:fill="FFFFFF"/>
        </w:rPr>
        <w:t>　　发明专利申请的审批程序主要包括受理、初步审查、公布、实质审查以及授权五个阶段。实用新型或者外观设计专利申请的审批程序主要包括受理、初步审查和授权三个阶段。</w:t>
      </w:r>
      <w:r>
        <w:rPr>
          <w:rFonts w:hint="eastAsia" w:ascii="Times New Roman" w:hAnsi="Times New Roman" w:eastAsiaTheme="minorEastAsia" w:cstheme="minorEastAsia"/>
          <w:i w:val="0"/>
          <w:caps w:val="0"/>
          <w:color w:val="333333"/>
          <w:spacing w:val="0"/>
          <w:sz w:val="21"/>
          <w:szCs w:val="21"/>
          <w:shd w:val="clear" w:fill="FFFFFF"/>
        </w:rPr>
        <w:br w:type="textWrapping"/>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textAlignment w:val="auto"/>
        <w:rPr>
          <w:rFonts w:hint="eastAsia" w:ascii="Times New Roman" w:hAnsi="Times New Roman" w:eastAsiaTheme="minorEastAsia" w:cstheme="minorEastAsia"/>
          <w:i w:val="0"/>
          <w:caps w:val="0"/>
          <w:color w:val="333333"/>
          <w:spacing w:val="0"/>
          <w:sz w:val="21"/>
          <w:szCs w:val="21"/>
        </w:rPr>
      </w:pPr>
      <w:r>
        <w:rPr>
          <w:rStyle w:val="5"/>
          <w:rFonts w:hint="eastAsia" w:ascii="Times New Roman" w:hAnsi="Times New Roman" w:eastAsiaTheme="minorEastAsia" w:cstheme="minorEastAsia"/>
          <w:i w:val="0"/>
          <w:caps w:val="0"/>
          <w:color w:val="333333"/>
          <w:spacing w:val="0"/>
          <w:sz w:val="21"/>
          <w:szCs w:val="21"/>
          <w:shd w:val="clear" w:fill="FFFFFF"/>
        </w:rPr>
        <w:t>2.对申请文件主动提出修改</w:t>
      </w:r>
      <w:r>
        <w:rPr>
          <w:rFonts w:hint="eastAsia" w:ascii="Times New Roman" w:hAnsi="Times New Roman" w:eastAsiaTheme="minorEastAsia" w:cstheme="minorEastAsia"/>
          <w:i w:val="0"/>
          <w:caps w:val="0"/>
          <w:color w:val="333333"/>
          <w:spacing w:val="0"/>
          <w:sz w:val="21"/>
          <w:szCs w:val="21"/>
          <w:shd w:val="clear" w:fill="FFFFFF"/>
        </w:rPr>
        <w:br w:type="textWrapping"/>
      </w:r>
      <w:r>
        <w:rPr>
          <w:rFonts w:hint="eastAsia" w:ascii="Times New Roman" w:hAnsi="Times New Roman" w:eastAsiaTheme="minorEastAsia" w:cstheme="minorEastAsia"/>
          <w:i w:val="0"/>
          <w:caps w:val="0"/>
          <w:color w:val="333333"/>
          <w:spacing w:val="0"/>
          <w:sz w:val="21"/>
          <w:szCs w:val="21"/>
          <w:shd w:val="clear" w:fill="FFFFFF"/>
        </w:rPr>
        <w:t>　　发明专利申请人在提出实质审查请求时以及在收到专利局发出的发明专利申请进入实质审查阶段通知书之日起三个月内，可以对发明专利申请主动提出修改。　</w:t>
      </w:r>
      <w:r>
        <w:rPr>
          <w:rFonts w:hint="eastAsia" w:ascii="Times New Roman" w:hAnsi="Times New Roman" w:eastAsiaTheme="minorEastAsia" w:cstheme="minorEastAsia"/>
          <w:i w:val="0"/>
          <w:caps w:val="0"/>
          <w:color w:val="333333"/>
          <w:spacing w:val="0"/>
          <w:sz w:val="21"/>
          <w:szCs w:val="21"/>
          <w:shd w:val="clear" w:fill="FFFFFF"/>
        </w:rPr>
        <w:br w:type="textWrapping"/>
      </w:r>
      <w:r>
        <w:rPr>
          <w:rFonts w:hint="eastAsia" w:ascii="Times New Roman" w:hAnsi="Times New Roman" w:eastAsiaTheme="minorEastAsia" w:cstheme="minorEastAsia"/>
          <w:i w:val="0"/>
          <w:caps w:val="0"/>
          <w:color w:val="333333"/>
          <w:spacing w:val="0"/>
          <w:sz w:val="21"/>
          <w:szCs w:val="21"/>
          <w:shd w:val="clear" w:fill="FFFFFF"/>
        </w:rPr>
        <w:t>　　实用新型或者外观设计专利申请人自申请日起两个月内，可以对实用新型或者外观设计专利申请主动提出修改。</w:t>
      </w:r>
      <w:r>
        <w:rPr>
          <w:rFonts w:hint="eastAsia" w:ascii="Times New Roman" w:hAnsi="Times New Roman" w:eastAsiaTheme="minorEastAsia" w:cstheme="minorEastAsia"/>
          <w:i w:val="0"/>
          <w:caps w:val="0"/>
          <w:color w:val="333333"/>
          <w:spacing w:val="0"/>
          <w:sz w:val="21"/>
          <w:szCs w:val="21"/>
          <w:shd w:val="clear" w:fill="FFFFFF"/>
        </w:rPr>
        <w:br w:type="textWrapping"/>
      </w:r>
      <w:r>
        <w:rPr>
          <w:rFonts w:hint="eastAsia" w:ascii="Times New Roman" w:hAnsi="Times New Roman" w:eastAsiaTheme="minorEastAsia" w:cstheme="minorEastAsia"/>
          <w:i w:val="0"/>
          <w:caps w:val="0"/>
          <w:color w:val="333333"/>
          <w:spacing w:val="0"/>
          <w:sz w:val="21"/>
          <w:szCs w:val="21"/>
          <w:shd w:val="clear" w:fill="FFFFFF"/>
        </w:rPr>
        <w:br w:type="textWrapping"/>
      </w:r>
      <w:r>
        <w:rPr>
          <w:rStyle w:val="5"/>
          <w:rFonts w:hint="eastAsia" w:ascii="Times New Roman" w:hAnsi="Times New Roman" w:eastAsiaTheme="minorEastAsia" w:cstheme="minorEastAsia"/>
          <w:i w:val="0"/>
          <w:caps w:val="0"/>
          <w:color w:val="333333"/>
          <w:spacing w:val="0"/>
          <w:sz w:val="21"/>
          <w:szCs w:val="21"/>
          <w:shd w:val="clear" w:fill="FFFFFF"/>
        </w:rPr>
        <w:t>3.答复专利局的各种通知书</w:t>
      </w:r>
      <w:r>
        <w:rPr>
          <w:rFonts w:hint="eastAsia" w:ascii="Times New Roman" w:hAnsi="Times New Roman" w:eastAsiaTheme="minorEastAsia" w:cstheme="minorEastAsia"/>
          <w:i w:val="0"/>
          <w:caps w:val="0"/>
          <w:color w:val="333333"/>
          <w:spacing w:val="0"/>
          <w:sz w:val="21"/>
          <w:szCs w:val="21"/>
          <w:shd w:val="clear" w:fill="FFFFFF"/>
        </w:rPr>
        <w:br w:type="textWrapping"/>
      </w:r>
      <w:r>
        <w:rPr>
          <w:rFonts w:hint="eastAsia" w:ascii="Times New Roman" w:hAnsi="Times New Roman" w:eastAsiaTheme="minorEastAsia" w:cstheme="minorEastAsia"/>
          <w:i w:val="0"/>
          <w:caps w:val="0"/>
          <w:color w:val="333333"/>
          <w:spacing w:val="0"/>
          <w:sz w:val="21"/>
          <w:szCs w:val="21"/>
          <w:shd w:val="clear" w:fill="FFFFFF"/>
        </w:rPr>
        <w:t>　　（1）当事人应当在规定的期限内，针对审查意见通知书指出的问题，分类逐条答复。答复可以表示同意审查员的意见，按照审查意见办理补正或者对申请进行修改；不同意审查员意见的，应陈述意见及理由。答复时应注明申请号、发文序列号、所答复的通知书名称、发文日等。</w:t>
      </w:r>
      <w:r>
        <w:rPr>
          <w:rFonts w:hint="eastAsia" w:ascii="Times New Roman" w:hAnsi="Times New Roman" w:eastAsiaTheme="minorEastAsia" w:cstheme="minorEastAsia"/>
          <w:i w:val="0"/>
          <w:caps w:val="0"/>
          <w:color w:val="333333"/>
          <w:spacing w:val="0"/>
          <w:sz w:val="21"/>
          <w:szCs w:val="21"/>
          <w:shd w:val="clear" w:fill="FFFFFF"/>
        </w:rPr>
        <w:br w:type="textWrapping"/>
      </w:r>
      <w:r>
        <w:rPr>
          <w:rFonts w:hint="eastAsia" w:ascii="Times New Roman" w:hAnsi="Times New Roman" w:eastAsiaTheme="minorEastAsia" w:cstheme="minorEastAsia"/>
          <w:i w:val="0"/>
          <w:caps w:val="0"/>
          <w:color w:val="333333"/>
          <w:spacing w:val="0"/>
          <w:sz w:val="21"/>
          <w:szCs w:val="21"/>
          <w:shd w:val="clear" w:fill="FFFFFF"/>
        </w:rPr>
        <w:t>　　（2）属于格式或者手续方面的缺陷，一般可以通过补正消除缺陷；明显实质性缺陷一般难以通过补正或者修改消除，多数情况下只能就是否存在或属于明显实质性缺陷进行申辩和陈述意见。</w:t>
      </w:r>
      <w:r>
        <w:rPr>
          <w:rFonts w:hint="eastAsia" w:ascii="Times New Roman" w:hAnsi="Times New Roman" w:eastAsiaTheme="minorEastAsia" w:cstheme="minorEastAsia"/>
          <w:i w:val="0"/>
          <w:caps w:val="0"/>
          <w:color w:val="333333"/>
          <w:spacing w:val="0"/>
          <w:sz w:val="21"/>
          <w:szCs w:val="21"/>
          <w:shd w:val="clear" w:fill="FFFFFF"/>
        </w:rPr>
        <w:br w:type="textWrapping"/>
      </w:r>
      <w:r>
        <w:rPr>
          <w:rFonts w:hint="eastAsia" w:ascii="Times New Roman" w:hAnsi="Times New Roman" w:eastAsiaTheme="minorEastAsia" w:cstheme="minorEastAsia"/>
          <w:i w:val="0"/>
          <w:caps w:val="0"/>
          <w:color w:val="333333"/>
          <w:spacing w:val="0"/>
          <w:sz w:val="21"/>
          <w:szCs w:val="21"/>
          <w:shd w:val="clear" w:fill="FFFFFF"/>
        </w:rPr>
        <w:t>　　（3）对发明或者实用新型专利申请的补正或者修改均不得超出原说明书和权利要求书记载的范围，对外观设计专利申请的修改不得超出原图片或者照片表示的范围。修改文件应当按照规定格式提交替换页。</w:t>
      </w:r>
      <w:r>
        <w:rPr>
          <w:rFonts w:hint="eastAsia" w:ascii="Times New Roman" w:hAnsi="Times New Roman" w:eastAsiaTheme="minorEastAsia" w:cstheme="minorEastAsia"/>
          <w:i w:val="0"/>
          <w:caps w:val="0"/>
          <w:color w:val="333333"/>
          <w:spacing w:val="0"/>
          <w:sz w:val="21"/>
          <w:szCs w:val="21"/>
          <w:shd w:val="clear" w:fill="FFFFFF"/>
        </w:rPr>
        <w:br w:type="textWrapping"/>
      </w:r>
      <w:r>
        <w:rPr>
          <w:rFonts w:hint="eastAsia" w:ascii="Times New Roman" w:hAnsi="Times New Roman" w:eastAsiaTheme="minorEastAsia" w:cstheme="minorEastAsia"/>
          <w:i w:val="0"/>
          <w:caps w:val="0"/>
          <w:color w:val="333333"/>
          <w:spacing w:val="0"/>
          <w:sz w:val="21"/>
          <w:szCs w:val="21"/>
          <w:shd w:val="clear" w:fill="FFFFFF"/>
        </w:rPr>
        <w:t>　　（4）答复应当按照规定的格式提交文件。一般补正形式问题或手续方面的问题使用补正书，修改申请的实质内容使用意见陈述书，申请人不同意审查员意见，进行申辩时使用意见陈述书。</w:t>
      </w:r>
      <w:r>
        <w:rPr>
          <w:rFonts w:hint="eastAsia" w:ascii="Times New Roman" w:hAnsi="Times New Roman" w:eastAsiaTheme="minorEastAsia" w:cstheme="minorEastAsia"/>
          <w:i w:val="0"/>
          <w:caps w:val="0"/>
          <w:color w:val="333333"/>
          <w:spacing w:val="0"/>
          <w:sz w:val="21"/>
          <w:szCs w:val="21"/>
          <w:shd w:val="clear" w:fill="FFFFFF"/>
        </w:rPr>
        <w:br w:type="textWrapping"/>
      </w:r>
      <w:r>
        <w:rPr>
          <w:rFonts w:hint="eastAsia" w:ascii="Times New Roman" w:hAnsi="Times New Roman" w:eastAsiaTheme="minorEastAsia" w:cstheme="minorEastAsia"/>
          <w:i w:val="0"/>
          <w:caps w:val="0"/>
          <w:color w:val="333333"/>
          <w:spacing w:val="0"/>
          <w:sz w:val="21"/>
          <w:szCs w:val="21"/>
          <w:shd w:val="clear" w:fill="FFFFFF"/>
        </w:rPr>
        <w:t>　　（5）答复法律手续类通知书时,除了消除通知书中指出的缺陷,还应当重新提交相应的法律手续文件。例如：答复著录项目变更视为未提出通知书时，除了按照视为未提出通知书的要求提交相应的文件外，还应重新提交著录项目变更申报书，未缴纳或缴足变更费的，缴纳变更费的同时应当重新提交著录项目变更申报书；答复办理恢复手续补正通知书时，应当消除权利丧失的原因，并重新提交恢复权利请求书。</w:t>
      </w:r>
      <w:r>
        <w:rPr>
          <w:rFonts w:hint="eastAsia" w:ascii="Times New Roman" w:hAnsi="Times New Roman" w:eastAsiaTheme="minorEastAsia" w:cstheme="minorEastAsia"/>
          <w:i w:val="0"/>
          <w:caps w:val="0"/>
          <w:color w:val="333333"/>
          <w:spacing w:val="0"/>
          <w:sz w:val="21"/>
          <w:szCs w:val="21"/>
          <w:shd w:val="clear" w:fill="FFFFFF"/>
        </w:rPr>
        <w:br w:type="textWrapping"/>
      </w:r>
      <w:r>
        <w:rPr>
          <w:rFonts w:hint="eastAsia" w:ascii="Times New Roman" w:hAnsi="Times New Roman" w:eastAsiaTheme="minorEastAsia" w:cstheme="minorEastAsia"/>
          <w:i w:val="0"/>
          <w:caps w:val="0"/>
          <w:color w:val="333333"/>
          <w:spacing w:val="0"/>
          <w:sz w:val="21"/>
          <w:szCs w:val="21"/>
          <w:shd w:val="clear" w:fill="FFFFFF"/>
        </w:rPr>
        <w:br w:type="textWrapping"/>
      </w:r>
      <w:r>
        <w:rPr>
          <w:rStyle w:val="5"/>
          <w:rFonts w:hint="eastAsia" w:ascii="Times New Roman" w:hAnsi="Times New Roman" w:eastAsiaTheme="minorEastAsia" w:cstheme="minorEastAsia"/>
          <w:i w:val="0"/>
          <w:caps w:val="0"/>
          <w:color w:val="333333"/>
          <w:spacing w:val="0"/>
          <w:sz w:val="21"/>
          <w:szCs w:val="21"/>
          <w:shd w:val="clear" w:fill="FFFFFF"/>
        </w:rPr>
        <w:t>4.意见陈述书</w:t>
      </w:r>
      <w:r>
        <w:rPr>
          <w:rFonts w:hint="eastAsia" w:ascii="Times New Roman" w:hAnsi="Times New Roman" w:eastAsiaTheme="minorEastAsia" w:cstheme="minorEastAsia"/>
          <w:i w:val="0"/>
          <w:caps w:val="0"/>
          <w:color w:val="333333"/>
          <w:spacing w:val="0"/>
          <w:sz w:val="21"/>
          <w:szCs w:val="21"/>
          <w:shd w:val="clear" w:fill="FFFFFF"/>
        </w:rPr>
        <w:br w:type="textWrapping"/>
      </w:r>
      <w:r>
        <w:rPr>
          <w:rFonts w:hint="eastAsia" w:ascii="Times New Roman" w:hAnsi="Times New Roman" w:eastAsiaTheme="minorEastAsia" w:cstheme="minorEastAsia"/>
          <w:i w:val="0"/>
          <w:caps w:val="0"/>
          <w:color w:val="333333"/>
          <w:spacing w:val="0"/>
          <w:sz w:val="21"/>
          <w:szCs w:val="21"/>
          <w:shd w:val="clear" w:fill="FFFFFF"/>
        </w:rPr>
        <w:br w:type="textWrapping"/>
      </w:r>
      <w:r>
        <w:rPr>
          <w:rFonts w:hint="eastAsia" w:ascii="Times New Roman" w:hAnsi="Times New Roman" w:eastAsiaTheme="minorEastAsia" w:cstheme="minorEastAsia"/>
          <w:i w:val="0"/>
          <w:caps w:val="0"/>
          <w:color w:val="333333"/>
          <w:spacing w:val="0"/>
          <w:sz w:val="21"/>
          <w:szCs w:val="21"/>
          <w:shd w:val="clear" w:fill="FFFFFF"/>
        </w:rPr>
        <w:t>　</w:t>
      </w:r>
      <w:r>
        <w:rPr>
          <w:rFonts w:hint="eastAsia" w:ascii="Times New Roman" w:hAnsi="Times New Roman" w:eastAsiaTheme="minorEastAsia" w:cstheme="minorEastAsia"/>
          <w:i w:val="0"/>
          <w:caps w:val="0"/>
          <w:color w:val="333333"/>
          <w:spacing w:val="0"/>
          <w:sz w:val="21"/>
          <w:szCs w:val="21"/>
          <w:shd w:val="clear" w:fill="FFFFFF"/>
        </w:rPr>
        <w:fldChar w:fldCharType="begin"/>
      </w:r>
      <w:r>
        <w:rPr>
          <w:rFonts w:hint="eastAsia" w:ascii="Times New Roman" w:hAnsi="Times New Roman" w:eastAsiaTheme="minorEastAsia" w:cstheme="minorEastAsia"/>
          <w:i w:val="0"/>
          <w:caps w:val="0"/>
          <w:color w:val="333333"/>
          <w:spacing w:val="0"/>
          <w:sz w:val="21"/>
          <w:szCs w:val="21"/>
          <w:shd w:val="clear" w:fill="FFFFFF"/>
        </w:rPr>
        <w:instrText xml:space="preserve"> HYPERLINK "http://www.sipo.gov.cn/docs/20180206153413935628.doc" </w:instrText>
      </w:r>
      <w:r>
        <w:rPr>
          <w:rFonts w:hint="eastAsia" w:ascii="Times New Roman" w:hAnsi="Times New Roman" w:eastAsiaTheme="minorEastAsia" w:cstheme="minorEastAsia"/>
          <w:i w:val="0"/>
          <w:caps w:val="0"/>
          <w:color w:val="333333"/>
          <w:spacing w:val="0"/>
          <w:sz w:val="21"/>
          <w:szCs w:val="21"/>
          <w:shd w:val="clear" w:fill="FFFFFF"/>
        </w:rPr>
        <w:fldChar w:fldCharType="separate"/>
      </w:r>
      <w:r>
        <w:rPr>
          <w:rStyle w:val="6"/>
          <w:rFonts w:hint="eastAsia" w:ascii="Times New Roman" w:hAnsi="Times New Roman" w:eastAsiaTheme="minorEastAsia" w:cstheme="minorEastAsia"/>
          <w:i w:val="0"/>
          <w:caps w:val="0"/>
          <w:spacing w:val="0"/>
          <w:sz w:val="21"/>
          <w:szCs w:val="21"/>
          <w:shd w:val="clear" w:fill="FFFFFF"/>
        </w:rPr>
        <w:t>关于缴纳专利费用的意见陈述书</w:t>
      </w:r>
      <w:r>
        <w:rPr>
          <w:rFonts w:hint="eastAsia" w:ascii="Times New Roman" w:hAnsi="Times New Roman" w:eastAsiaTheme="minorEastAsia" w:cstheme="minorEastAsia"/>
          <w:i w:val="0"/>
          <w:caps w:val="0"/>
          <w:color w:val="333333"/>
          <w:spacing w:val="0"/>
          <w:sz w:val="21"/>
          <w:szCs w:val="21"/>
          <w:shd w:val="clear" w:fill="FFFFFF"/>
        </w:rPr>
        <w:fldChar w:fldCharType="end"/>
      </w:r>
      <w:r>
        <w:rPr>
          <w:rFonts w:hint="eastAsia" w:ascii="Times New Roman" w:hAnsi="Times New Roman" w:cstheme="minorEastAsia"/>
          <w:i w:val="0"/>
          <w:caps w:val="0"/>
          <w:color w:val="333333"/>
          <w:spacing w:val="0"/>
          <w:sz w:val="21"/>
          <w:szCs w:val="21"/>
          <w:shd w:val="clear" w:fill="FFFFFF"/>
          <w:lang w:val="en-US" w:eastAsia="zh-CN"/>
        </w:rPr>
        <w:t>(</w:t>
      </w:r>
      <w:r>
        <w:rPr>
          <w:rFonts w:hint="eastAsia" w:ascii="Times New Roman" w:hAnsi="Times New Roman" w:cstheme="minorEastAsia"/>
          <w:i w:val="0"/>
          <w:caps w:val="0"/>
          <w:color w:val="333333"/>
          <w:spacing w:val="0"/>
          <w:sz w:val="21"/>
          <w:szCs w:val="21"/>
          <w:shd w:val="clear" w:fill="FFFFFF"/>
          <w:lang w:eastAsia="zh-CN"/>
        </w:rPr>
        <w:t>http://www.sipo.gov.cn/docs/20180206153413935628.doc</w:t>
      </w:r>
      <w:r>
        <w:rPr>
          <w:rFonts w:hint="eastAsia" w:ascii="Times New Roman" w:hAnsi="Times New Roman" w:cstheme="minorEastAsia"/>
          <w:i w:val="0"/>
          <w:caps w:val="0"/>
          <w:color w:val="333333"/>
          <w:spacing w:val="0"/>
          <w:sz w:val="21"/>
          <w:szCs w:val="21"/>
          <w:shd w:val="clear" w:fill="FFFFFF"/>
          <w:lang w:val="en-US" w:eastAsia="zh-CN"/>
        </w:rPr>
        <w:t>)</w:t>
      </w:r>
      <w:r>
        <w:rPr>
          <w:rFonts w:hint="eastAsia" w:ascii="Times New Roman" w:hAnsi="Times New Roman" w:eastAsiaTheme="minorEastAsia" w:cstheme="minorEastAsia"/>
          <w:i w:val="0"/>
          <w:caps w:val="0"/>
          <w:color w:val="333333"/>
          <w:spacing w:val="0"/>
          <w:sz w:val="21"/>
          <w:szCs w:val="21"/>
          <w:shd w:val="clear" w:fill="FFFFFF"/>
        </w:rPr>
        <w:br w:type="textWrapping"/>
      </w:r>
      <w:r>
        <w:rPr>
          <w:rFonts w:hint="eastAsia" w:ascii="Times New Roman" w:hAnsi="Times New Roman" w:eastAsiaTheme="minorEastAsia" w:cstheme="minorEastAsia"/>
          <w:i w:val="0"/>
          <w:caps w:val="0"/>
          <w:color w:val="333333"/>
          <w:spacing w:val="0"/>
          <w:sz w:val="21"/>
          <w:szCs w:val="21"/>
          <w:shd w:val="clear" w:fill="FFFFFF"/>
        </w:rPr>
        <w:br w:type="textWrapping"/>
      </w:r>
      <w:r>
        <w:rPr>
          <w:rFonts w:hint="eastAsia" w:ascii="Times New Roman" w:hAnsi="Times New Roman" w:eastAsiaTheme="minorEastAsia" w:cstheme="minorEastAsia"/>
          <w:i w:val="0"/>
          <w:caps w:val="0"/>
          <w:color w:val="333333"/>
          <w:spacing w:val="0"/>
          <w:sz w:val="21"/>
          <w:szCs w:val="21"/>
          <w:shd w:val="clear" w:fill="FFFFFF"/>
        </w:rPr>
        <w:t>　</w:t>
      </w:r>
      <w:r>
        <w:rPr>
          <w:rFonts w:hint="eastAsia" w:ascii="Times New Roman" w:hAnsi="Times New Roman" w:eastAsiaTheme="minorEastAsia" w:cstheme="minorEastAsia"/>
          <w:i w:val="0"/>
          <w:caps w:val="0"/>
          <w:color w:val="333333"/>
          <w:spacing w:val="0"/>
          <w:sz w:val="21"/>
          <w:szCs w:val="21"/>
          <w:shd w:val="clear" w:fill="FFFFFF"/>
        </w:rPr>
        <w:fldChar w:fldCharType="begin"/>
      </w:r>
      <w:r>
        <w:rPr>
          <w:rFonts w:hint="eastAsia" w:ascii="Times New Roman" w:hAnsi="Times New Roman" w:eastAsiaTheme="minorEastAsia" w:cstheme="minorEastAsia"/>
          <w:i w:val="0"/>
          <w:caps w:val="0"/>
          <w:color w:val="333333"/>
          <w:spacing w:val="0"/>
          <w:sz w:val="21"/>
          <w:szCs w:val="21"/>
          <w:shd w:val="clear" w:fill="FFFFFF"/>
        </w:rPr>
        <w:instrText xml:space="preserve"> HYPERLINK "http://www.sipo.gov.cn/docs/20180206153428791739.doc" </w:instrText>
      </w:r>
      <w:r>
        <w:rPr>
          <w:rFonts w:hint="eastAsia" w:ascii="Times New Roman" w:hAnsi="Times New Roman" w:eastAsiaTheme="minorEastAsia" w:cstheme="minorEastAsia"/>
          <w:i w:val="0"/>
          <w:caps w:val="0"/>
          <w:color w:val="333333"/>
          <w:spacing w:val="0"/>
          <w:sz w:val="21"/>
          <w:szCs w:val="21"/>
          <w:shd w:val="clear" w:fill="FFFFFF"/>
        </w:rPr>
        <w:fldChar w:fldCharType="separate"/>
      </w:r>
      <w:r>
        <w:rPr>
          <w:rStyle w:val="6"/>
          <w:rFonts w:hint="eastAsia" w:ascii="Times New Roman" w:hAnsi="Times New Roman" w:eastAsiaTheme="minorEastAsia" w:cstheme="minorEastAsia"/>
          <w:i w:val="0"/>
          <w:caps w:val="0"/>
          <w:spacing w:val="0"/>
          <w:sz w:val="21"/>
          <w:szCs w:val="21"/>
          <w:shd w:val="clear" w:fill="FFFFFF"/>
        </w:rPr>
        <w:t>意见陈述书</w:t>
      </w:r>
      <w:r>
        <w:rPr>
          <w:rFonts w:hint="eastAsia" w:ascii="Times New Roman" w:hAnsi="Times New Roman" w:eastAsiaTheme="minorEastAsia" w:cstheme="minorEastAsia"/>
          <w:i w:val="0"/>
          <w:caps w:val="0"/>
          <w:color w:val="333333"/>
          <w:spacing w:val="0"/>
          <w:sz w:val="21"/>
          <w:szCs w:val="21"/>
          <w:shd w:val="clear" w:fill="FFFFFF"/>
        </w:rPr>
        <w:fldChar w:fldCharType="end"/>
      </w:r>
      <w:r>
        <w:rPr>
          <w:rFonts w:hint="eastAsia" w:ascii="Times New Roman" w:hAnsi="Times New Roman" w:cstheme="minorEastAsia"/>
          <w:i w:val="0"/>
          <w:caps w:val="0"/>
          <w:color w:val="333333"/>
          <w:spacing w:val="0"/>
          <w:sz w:val="21"/>
          <w:szCs w:val="21"/>
          <w:shd w:val="clear" w:fill="FFFFFF"/>
          <w:lang w:val="en-US" w:eastAsia="zh-CN"/>
        </w:rPr>
        <w:t>(</w:t>
      </w:r>
      <w:r>
        <w:rPr>
          <w:rFonts w:hint="eastAsia" w:ascii="Times New Roman" w:hAnsi="Times New Roman" w:eastAsiaTheme="minorEastAsia" w:cstheme="minorEastAsia"/>
          <w:i w:val="0"/>
          <w:caps w:val="0"/>
          <w:color w:val="333333"/>
          <w:spacing w:val="0"/>
          <w:sz w:val="21"/>
          <w:szCs w:val="21"/>
          <w:shd w:val="clear" w:fill="FFFFFF"/>
        </w:rPr>
        <w:t>http://www.sipo.gov.cn/docs/20180206153428791739.doc</w:t>
      </w:r>
      <w:r>
        <w:rPr>
          <w:rFonts w:hint="eastAsia" w:ascii="Times New Roman" w:hAnsi="Times New Roman" w:cstheme="minorEastAsia"/>
          <w:i w:val="0"/>
          <w:caps w:val="0"/>
          <w:color w:val="333333"/>
          <w:spacing w:val="0"/>
          <w:sz w:val="21"/>
          <w:szCs w:val="21"/>
          <w:shd w:val="clear" w:fill="FFFFFF"/>
          <w:lang w:val="en-US" w:eastAsia="zh-CN"/>
        </w:rPr>
        <w:t>)</w:t>
      </w:r>
      <w:r>
        <w:rPr>
          <w:rFonts w:hint="eastAsia" w:ascii="Times New Roman" w:hAnsi="Times New Roman" w:eastAsiaTheme="minorEastAsia" w:cstheme="minorEastAsia"/>
          <w:i w:val="0"/>
          <w:caps w:val="0"/>
          <w:color w:val="333333"/>
          <w:spacing w:val="0"/>
          <w:sz w:val="21"/>
          <w:szCs w:val="21"/>
          <w:shd w:val="clear" w:fill="FFFFFF"/>
        </w:rPr>
        <w:br w:type="textWrapping"/>
      </w:r>
      <w:r>
        <w:rPr>
          <w:rFonts w:hint="eastAsia" w:ascii="Times New Roman" w:hAnsi="Times New Roman" w:eastAsiaTheme="minorEastAsia" w:cstheme="minorEastAsia"/>
          <w:i w:val="0"/>
          <w:caps w:val="0"/>
          <w:color w:val="333333"/>
          <w:spacing w:val="0"/>
          <w:sz w:val="21"/>
          <w:szCs w:val="21"/>
          <w:shd w:val="clear" w:fill="FFFFFF"/>
        </w:rPr>
        <w:br w:type="textWrapping"/>
      </w:r>
      <w:r>
        <w:rPr>
          <w:rFonts w:hint="eastAsia" w:ascii="Times New Roman" w:hAnsi="Times New Roman" w:eastAsiaTheme="minorEastAsia" w:cstheme="minorEastAsia"/>
          <w:i w:val="0"/>
          <w:caps w:val="0"/>
          <w:color w:val="333333"/>
          <w:spacing w:val="0"/>
          <w:sz w:val="21"/>
          <w:szCs w:val="21"/>
          <w:shd w:val="clear" w:fill="FFFFFF"/>
        </w:rPr>
        <w:t>　</w:t>
      </w:r>
      <w:r>
        <w:rPr>
          <w:rFonts w:hint="eastAsia" w:ascii="Times New Roman" w:hAnsi="Times New Roman" w:eastAsiaTheme="minorEastAsia" w:cstheme="minorEastAsia"/>
          <w:i w:val="0"/>
          <w:caps w:val="0"/>
          <w:color w:val="333333"/>
          <w:spacing w:val="0"/>
          <w:sz w:val="21"/>
          <w:szCs w:val="21"/>
          <w:shd w:val="clear" w:fill="FFFFFF"/>
        </w:rPr>
        <w:fldChar w:fldCharType="begin"/>
      </w:r>
      <w:r>
        <w:rPr>
          <w:rFonts w:hint="eastAsia" w:ascii="Times New Roman" w:hAnsi="Times New Roman" w:eastAsiaTheme="minorEastAsia" w:cstheme="minorEastAsia"/>
          <w:i w:val="0"/>
          <w:caps w:val="0"/>
          <w:color w:val="333333"/>
          <w:spacing w:val="0"/>
          <w:sz w:val="21"/>
          <w:szCs w:val="21"/>
          <w:shd w:val="clear" w:fill="FFFFFF"/>
        </w:rPr>
        <w:instrText xml:space="preserve"> HYPERLINK "http://www.sipo.gov.cn/docs/20180206153439311886.doc" </w:instrText>
      </w:r>
      <w:r>
        <w:rPr>
          <w:rFonts w:hint="eastAsia" w:ascii="Times New Roman" w:hAnsi="Times New Roman" w:eastAsiaTheme="minorEastAsia" w:cstheme="minorEastAsia"/>
          <w:i w:val="0"/>
          <w:caps w:val="0"/>
          <w:color w:val="333333"/>
          <w:spacing w:val="0"/>
          <w:sz w:val="21"/>
          <w:szCs w:val="21"/>
          <w:shd w:val="clear" w:fill="FFFFFF"/>
        </w:rPr>
        <w:fldChar w:fldCharType="separate"/>
      </w:r>
      <w:r>
        <w:rPr>
          <w:rStyle w:val="6"/>
          <w:rFonts w:hint="eastAsia" w:ascii="Times New Roman" w:hAnsi="Times New Roman" w:eastAsiaTheme="minorEastAsia" w:cstheme="minorEastAsia"/>
          <w:i w:val="0"/>
          <w:caps w:val="0"/>
          <w:spacing w:val="0"/>
          <w:sz w:val="21"/>
          <w:szCs w:val="21"/>
          <w:shd w:val="clear" w:fill="FFFFFF"/>
        </w:rPr>
        <w:t>复审、无效程序中意见陈述书</w:t>
      </w:r>
      <w:r>
        <w:rPr>
          <w:rFonts w:hint="eastAsia" w:ascii="Times New Roman" w:hAnsi="Times New Roman" w:eastAsiaTheme="minorEastAsia" w:cstheme="minorEastAsia"/>
          <w:i w:val="0"/>
          <w:caps w:val="0"/>
          <w:color w:val="333333"/>
          <w:spacing w:val="0"/>
          <w:sz w:val="21"/>
          <w:szCs w:val="21"/>
          <w:shd w:val="clear" w:fill="FFFFFF"/>
        </w:rPr>
        <w:fldChar w:fldCharType="end"/>
      </w:r>
      <w:r>
        <w:rPr>
          <w:rFonts w:hint="eastAsia" w:ascii="Times New Roman" w:hAnsi="Times New Roman" w:cstheme="minorEastAsia"/>
          <w:i w:val="0"/>
          <w:caps w:val="0"/>
          <w:color w:val="333333"/>
          <w:spacing w:val="0"/>
          <w:sz w:val="21"/>
          <w:szCs w:val="21"/>
          <w:shd w:val="clear" w:fill="FFFFFF"/>
          <w:lang w:val="en-US" w:eastAsia="zh-CN"/>
        </w:rPr>
        <w:t>(http://www.sipo.gov.cn/docs/20180206153439311886.doc)</w:t>
      </w:r>
      <w:r>
        <w:rPr>
          <w:rFonts w:hint="eastAsia" w:ascii="Times New Roman" w:hAnsi="Times New Roman" w:eastAsiaTheme="minorEastAsia" w:cstheme="minorEastAsia"/>
          <w:i w:val="0"/>
          <w:caps w:val="0"/>
          <w:color w:val="333333"/>
          <w:spacing w:val="0"/>
          <w:sz w:val="21"/>
          <w:szCs w:val="21"/>
          <w:shd w:val="clear" w:fill="FFFFFF"/>
        </w:rPr>
        <w:br w:type="textWrapping"/>
      </w:r>
      <w:r>
        <w:rPr>
          <w:rFonts w:hint="eastAsia" w:ascii="Times New Roman" w:hAnsi="Times New Roman" w:eastAsiaTheme="minorEastAsia" w:cstheme="minorEastAsia"/>
          <w:i w:val="0"/>
          <w:caps w:val="0"/>
          <w:color w:val="333333"/>
          <w:spacing w:val="0"/>
          <w:sz w:val="21"/>
          <w:szCs w:val="21"/>
          <w:shd w:val="clear" w:fill="FFFFFF"/>
        </w:rPr>
        <w:br w:type="textWrapping"/>
      </w:r>
      <w:r>
        <w:rPr>
          <w:rStyle w:val="5"/>
          <w:rFonts w:hint="eastAsia" w:ascii="Times New Roman" w:hAnsi="Times New Roman" w:eastAsiaTheme="minorEastAsia" w:cstheme="minorEastAsia"/>
          <w:i w:val="0"/>
          <w:caps w:val="0"/>
          <w:color w:val="333333"/>
          <w:spacing w:val="0"/>
          <w:sz w:val="21"/>
          <w:szCs w:val="21"/>
          <w:shd w:val="clear" w:fill="FFFFFF"/>
        </w:rPr>
        <w:t>5.行政复议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210" w:firstLineChars="100"/>
        <w:textAlignment w:val="auto"/>
        <w:rPr>
          <w:rFonts w:hint="default" w:ascii="Times New Roman" w:hAnsi="Times New Roman" w:eastAsiaTheme="minorEastAsia" w:cstheme="minorEastAsia"/>
          <w:i w:val="0"/>
          <w:caps w:val="0"/>
          <w:color w:val="333333"/>
          <w:spacing w:val="0"/>
          <w:sz w:val="21"/>
          <w:szCs w:val="21"/>
          <w:lang w:val="en-US" w:eastAsia="zh-CN"/>
        </w:rPr>
      </w:pPr>
      <w:r>
        <w:rPr>
          <w:rFonts w:hint="eastAsia" w:ascii="Times New Roman" w:hAnsi="Times New Roman" w:eastAsiaTheme="minorEastAsia" w:cstheme="minorEastAsia"/>
          <w:i w:val="0"/>
          <w:caps w:val="0"/>
          <w:color w:val="333333"/>
          <w:spacing w:val="0"/>
          <w:sz w:val="21"/>
          <w:szCs w:val="21"/>
          <w:shd w:val="clear" w:fill="FFFFFF"/>
        </w:rPr>
        <w:fldChar w:fldCharType="begin"/>
      </w:r>
      <w:r>
        <w:rPr>
          <w:rFonts w:hint="eastAsia" w:ascii="Times New Roman" w:hAnsi="Times New Roman" w:eastAsiaTheme="minorEastAsia" w:cstheme="minorEastAsia"/>
          <w:i w:val="0"/>
          <w:caps w:val="0"/>
          <w:color w:val="333333"/>
          <w:spacing w:val="0"/>
          <w:sz w:val="21"/>
          <w:szCs w:val="21"/>
          <w:shd w:val="clear" w:fill="FFFFFF"/>
        </w:rPr>
        <w:instrText xml:space="preserve"> HYPERLINK "http://www.sipo.gov.cn/docs/20180206153450025903.doc" </w:instrText>
      </w:r>
      <w:r>
        <w:rPr>
          <w:rFonts w:hint="eastAsia" w:ascii="Times New Roman" w:hAnsi="Times New Roman" w:eastAsiaTheme="minorEastAsia" w:cstheme="minorEastAsia"/>
          <w:i w:val="0"/>
          <w:caps w:val="0"/>
          <w:color w:val="333333"/>
          <w:spacing w:val="0"/>
          <w:sz w:val="21"/>
          <w:szCs w:val="21"/>
          <w:shd w:val="clear" w:fill="FFFFFF"/>
        </w:rPr>
        <w:fldChar w:fldCharType="separate"/>
      </w:r>
      <w:r>
        <w:rPr>
          <w:rStyle w:val="6"/>
          <w:rFonts w:hint="eastAsia" w:ascii="Times New Roman" w:hAnsi="Times New Roman" w:eastAsiaTheme="minorEastAsia" w:cstheme="minorEastAsia"/>
          <w:i w:val="0"/>
          <w:caps w:val="0"/>
          <w:spacing w:val="0"/>
          <w:sz w:val="21"/>
          <w:szCs w:val="21"/>
          <w:shd w:val="clear" w:fill="FFFFFF"/>
        </w:rPr>
        <w:t>行政复议申请书</w:t>
      </w:r>
      <w:r>
        <w:rPr>
          <w:rFonts w:hint="eastAsia" w:ascii="Times New Roman" w:hAnsi="Times New Roman" w:eastAsiaTheme="minorEastAsia" w:cstheme="minorEastAsia"/>
          <w:i w:val="0"/>
          <w:caps w:val="0"/>
          <w:color w:val="333333"/>
          <w:spacing w:val="0"/>
          <w:sz w:val="21"/>
          <w:szCs w:val="21"/>
          <w:shd w:val="clear" w:fill="FFFFFF"/>
        </w:rPr>
        <w:fldChar w:fldCharType="end"/>
      </w:r>
      <w:r>
        <w:rPr>
          <w:rFonts w:hint="eastAsia" w:ascii="Times New Roman" w:hAnsi="Times New Roman" w:cstheme="minorEastAsia"/>
          <w:i w:val="0"/>
          <w:caps w:val="0"/>
          <w:color w:val="333333"/>
          <w:spacing w:val="0"/>
          <w:sz w:val="21"/>
          <w:szCs w:val="21"/>
          <w:shd w:val="clear" w:fill="FFFFFF"/>
          <w:lang w:val="en-US" w:eastAsia="zh-CN"/>
        </w:rPr>
        <w:t>(http://www.sipo.gov.cn/docs/20180206153450025903.doc)</w:t>
      </w:r>
    </w:p>
    <w:p>
      <w:pPr>
        <w:rPr>
          <w:rFonts w:ascii="Times New Roman" w:hAnsi="Times New Roman" w:eastAsiaTheme="minor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05AE5B"/>
    <w:multiLevelType w:val="singleLevel"/>
    <w:tmpl w:val="E405AE5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A7248E"/>
    <w:rsid w:val="40C36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小小1377830391</cp:lastModifiedBy>
  <dcterms:modified xsi:type="dcterms:W3CDTF">2020-07-14T08:24:09Z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